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616BC" w14:textId="54E24E61" w:rsidR="00CD65BE" w:rsidRDefault="00CD65BE" w:rsidP="00CD65BE">
      <w:pPr>
        <w:jc w:val="right"/>
        <w:rPr>
          <w:rFonts w:cs="Arial"/>
          <w:b/>
          <w:lang w:eastAsia="zh-CN"/>
        </w:rPr>
      </w:pPr>
      <w:r w:rsidRPr="00104B45">
        <w:rPr>
          <w:sz w:val="24"/>
          <w:szCs w:val="24"/>
        </w:rPr>
        <w:t>Załącznik nr 7 do</w:t>
      </w:r>
      <w:r w:rsidRPr="007E5193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SWZ A.272. C </w:t>
      </w:r>
      <w:r w:rsidR="009D0581">
        <w:rPr>
          <w:rFonts w:cs="Arial"/>
          <w:b/>
          <w:lang w:eastAsia="zh-CN"/>
        </w:rPr>
        <w:t>13</w:t>
      </w:r>
      <w:r>
        <w:rPr>
          <w:rFonts w:cs="Arial"/>
          <w:b/>
          <w:lang w:eastAsia="zh-CN"/>
        </w:rPr>
        <w:t>.2026</w:t>
      </w:r>
    </w:p>
    <w:p w14:paraId="7FE2EC4E" w14:textId="77777777" w:rsidR="00CD65BE" w:rsidRDefault="00CD65BE" w:rsidP="00CD65BE">
      <w:pPr>
        <w:jc w:val="center"/>
        <w:rPr>
          <w:rFonts w:cs="Arial"/>
          <w:b/>
          <w:lang w:eastAsia="zh-CN"/>
        </w:rPr>
      </w:pPr>
    </w:p>
    <w:p w14:paraId="22C61A20" w14:textId="0876412D" w:rsidR="00CD65BE" w:rsidRPr="009D0581" w:rsidRDefault="00CD65BE" w:rsidP="009D0581">
      <w:pPr>
        <w:jc w:val="center"/>
        <w:rPr>
          <w:rFonts w:cs="Arial"/>
          <w:b/>
          <w:color w:val="000000"/>
        </w:rPr>
      </w:pPr>
      <w:r w:rsidRPr="007E5193">
        <w:rPr>
          <w:rFonts w:cs="Arial"/>
          <w:b/>
          <w:lang w:eastAsia="zh-CN"/>
        </w:rPr>
        <w:t>DOSTAW</w:t>
      </w:r>
      <w:r>
        <w:rPr>
          <w:rFonts w:cs="Arial"/>
          <w:b/>
          <w:lang w:eastAsia="zh-CN"/>
        </w:rPr>
        <w:t>A SPRZĘTU INFORMATYCZNEGO</w:t>
      </w:r>
      <w:r w:rsidR="00051A6C">
        <w:rPr>
          <w:rFonts w:cs="Arial"/>
          <w:b/>
          <w:lang w:eastAsia="zh-CN"/>
        </w:rPr>
        <w:t xml:space="preserve"> </w:t>
      </w:r>
      <w:r w:rsidR="00051A6C" w:rsidRPr="00A7098A">
        <w:rPr>
          <w:b/>
          <w:sz w:val="24"/>
          <w:szCs w:val="24"/>
        </w:rPr>
        <w:t>– Urządzenie wielofunkcyjne A 4 kolor 1 szt.</w:t>
      </w:r>
    </w:p>
    <w:p w14:paraId="24E507CE" w14:textId="77777777" w:rsidR="00CD65BE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</w:p>
    <w:p w14:paraId="01693CF0" w14:textId="77777777" w:rsidR="00CD65BE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Zapis do ankiety:</w:t>
      </w:r>
    </w:p>
    <w:p w14:paraId="3D536129" w14:textId="77777777" w:rsidR="00CD65BE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Ankieta określa poziom bezpieczeństwa w zakresie przetwarzania danych osobowych, co jednocześnie potwierdza zgodność oferowanego przedmiotu zamówienia z minimalnymi wymaganiami stawianymi przez RODO</w:t>
      </w:r>
      <w:r>
        <w:rPr>
          <w:rFonts w:cs="Times New Roman"/>
          <w:sz w:val="24"/>
          <w:szCs w:val="24"/>
          <w:bdr w:val="none" w:sz="0" w:space="0" w:color="auto" w:frame="1"/>
          <w:lang w:eastAsia="pl-PL"/>
        </w:rPr>
        <w:t>/krajowymi przepisami dot. bezpieczeństwa informacji</w:t>
      </w: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.  </w:t>
      </w:r>
    </w:p>
    <w:p w14:paraId="42C32E8C" w14:textId="77777777" w:rsidR="00CD65BE" w:rsidRDefault="00CD65BE" w:rsidP="00CD65BE">
      <w:pPr>
        <w:spacing w:line="210" w:lineRule="atLeast"/>
        <w:jc w:val="both"/>
        <w:textAlignment w:val="baseline"/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</w:pPr>
    </w:p>
    <w:p w14:paraId="54DD8F31" w14:textId="77777777" w:rsidR="00CD65BE" w:rsidRPr="001234ED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  <w:r w:rsidRPr="00D95467"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>Ankieta musi zostać wypełniona na poziomie „częściowo zgodnym” lub „zgodnym”.</w:t>
      </w:r>
    </w:p>
    <w:p w14:paraId="52CB3EF0" w14:textId="77777777" w:rsidR="00CD65BE" w:rsidRPr="00D95467" w:rsidRDefault="00CD65BE" w:rsidP="00CD65BE">
      <w:pPr>
        <w:spacing w:line="210" w:lineRule="atLeast"/>
        <w:jc w:val="both"/>
        <w:textAlignment w:val="baseline"/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</w:pPr>
    </w:p>
    <w:p w14:paraId="5A3A6BDB" w14:textId="77777777" w:rsidR="00CD65BE" w:rsidRPr="00D95467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 Instrukcja wypełniania Ankiety:</w:t>
      </w:r>
    </w:p>
    <w:p w14:paraId="0E489544" w14:textId="77777777" w:rsidR="00CD65BE" w:rsidRPr="00D95467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</w:p>
    <w:p w14:paraId="119309FA" w14:textId="77777777" w:rsidR="00CD65BE" w:rsidRPr="00D95467" w:rsidRDefault="00CD65BE" w:rsidP="00CD65BE">
      <w:pPr>
        <w:pStyle w:val="Akapitzlist"/>
        <w:numPr>
          <w:ilvl w:val="0"/>
          <w:numId w:val="3"/>
        </w:numPr>
        <w:spacing w:line="210" w:lineRule="atLeast"/>
        <w:jc w:val="both"/>
        <w:textAlignment w:val="baseline"/>
        <w:rPr>
          <w:rFonts w:cs="Times New Roman"/>
          <w:sz w:val="24"/>
          <w:szCs w:val="24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Wykonawca musi zaznaczyć we wszystkich pozycjach od 1 do 3: „Tak” albo „Nie”.</w:t>
      </w:r>
    </w:p>
    <w:p w14:paraId="50F27F1B" w14:textId="77777777" w:rsidR="00CD65BE" w:rsidRPr="00D95467" w:rsidRDefault="00CD65BE" w:rsidP="00CD65BE">
      <w:pPr>
        <w:pStyle w:val="Akapitzlist"/>
        <w:spacing w:line="210" w:lineRule="atLeast"/>
        <w:jc w:val="both"/>
        <w:textAlignment w:val="baseline"/>
        <w:rPr>
          <w:rFonts w:cs="Times New Roman"/>
          <w:sz w:val="24"/>
          <w:szCs w:val="24"/>
          <w:lang w:eastAsia="pl-PL"/>
        </w:rPr>
      </w:pPr>
    </w:p>
    <w:p w14:paraId="02030CFF" w14:textId="77777777" w:rsidR="00CD65BE" w:rsidRPr="00D95467" w:rsidRDefault="00CD65BE" w:rsidP="00CD65BE">
      <w:pPr>
        <w:pStyle w:val="Akapitzlist"/>
        <w:numPr>
          <w:ilvl w:val="0"/>
          <w:numId w:val="3"/>
        </w:numPr>
        <w:jc w:val="both"/>
        <w:textAlignment w:val="baseline"/>
        <w:rPr>
          <w:rFonts w:cs="Times New Roman"/>
          <w:sz w:val="24"/>
          <w:szCs w:val="24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W przypadku zaznaczenia dla pozycji 1 albo 2 albo 3 odpowiedzi </w:t>
      </w:r>
      <w:r w:rsidRPr="00D95467">
        <w:rPr>
          <w:rFonts w:cs="Times New Roman"/>
          <w:b/>
          <w:sz w:val="24"/>
          <w:szCs w:val="24"/>
          <w:bdr w:val="none" w:sz="0" w:space="0" w:color="auto" w:frame="1"/>
          <w:lang w:eastAsia="pl-PL"/>
        </w:rPr>
        <w:t>„Tak”</w:t>
      </w: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 Wykonawca otrzyma poziom zgodności – „zgodny” </w:t>
      </w:r>
    </w:p>
    <w:p w14:paraId="4A16527A" w14:textId="77777777" w:rsidR="00CD65BE" w:rsidRPr="00D95467" w:rsidRDefault="00CD65BE" w:rsidP="00CD65BE">
      <w:pPr>
        <w:pStyle w:val="Akapitzlist"/>
        <w:jc w:val="both"/>
        <w:textAlignment w:val="baseline"/>
        <w:rPr>
          <w:rFonts w:cs="Times New Roman"/>
          <w:sz w:val="24"/>
          <w:szCs w:val="24"/>
          <w:lang w:eastAsia="pl-PL"/>
        </w:rPr>
      </w:pPr>
      <w:r w:rsidRPr="00D95467">
        <w:rPr>
          <w:rFonts w:cs="Times New Roman"/>
          <w:b/>
          <w:sz w:val="24"/>
          <w:szCs w:val="24"/>
          <w:bdr w:val="none" w:sz="0" w:space="0" w:color="auto" w:frame="1"/>
          <w:lang w:eastAsia="pl-PL"/>
        </w:rPr>
        <w:t>Nie jest wówczas zobligowany do uzupełnienia dalszej części ankiety</w:t>
      </w: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, tj. poz. 4 - poz. 29.</w:t>
      </w:r>
    </w:p>
    <w:p w14:paraId="5566E2DF" w14:textId="77777777" w:rsidR="00CD65BE" w:rsidRPr="00D95467" w:rsidRDefault="00CD65BE" w:rsidP="00CD65BE">
      <w:pPr>
        <w:pStyle w:val="Akapitzlist"/>
        <w:spacing w:line="210" w:lineRule="atLeast"/>
        <w:jc w:val="both"/>
        <w:textAlignment w:val="baseline"/>
        <w:rPr>
          <w:rFonts w:cs="Times New Roman"/>
          <w:sz w:val="24"/>
          <w:szCs w:val="24"/>
          <w:lang w:eastAsia="pl-PL"/>
        </w:rPr>
      </w:pPr>
    </w:p>
    <w:p w14:paraId="671A599B" w14:textId="77777777" w:rsidR="00CD65BE" w:rsidRPr="00D95467" w:rsidRDefault="00CD65BE" w:rsidP="00CD65BE">
      <w:pPr>
        <w:pStyle w:val="Akapitzlist"/>
        <w:numPr>
          <w:ilvl w:val="0"/>
          <w:numId w:val="3"/>
        </w:numPr>
        <w:spacing w:line="210" w:lineRule="atLeast"/>
        <w:jc w:val="both"/>
        <w:textAlignment w:val="baseline"/>
        <w:rPr>
          <w:rFonts w:cs="Times New Roman"/>
          <w:sz w:val="24"/>
          <w:szCs w:val="24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W przypadku zaznaczenia w pozycji 1 i 2 i 3 odpowiedzi „</w:t>
      </w:r>
      <w:r w:rsidRPr="00D95467">
        <w:rPr>
          <w:rFonts w:cs="Times New Roman"/>
          <w:b/>
          <w:sz w:val="24"/>
          <w:szCs w:val="24"/>
          <w:bdr w:val="none" w:sz="0" w:space="0" w:color="auto" w:frame="1"/>
          <w:lang w:eastAsia="pl-PL"/>
        </w:rPr>
        <w:t>Nie”</w:t>
      </w: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 Wykonawca </w:t>
      </w:r>
      <w:r w:rsidRPr="00D95467">
        <w:rPr>
          <w:rFonts w:cs="Times New Roman"/>
          <w:b/>
          <w:sz w:val="24"/>
          <w:szCs w:val="24"/>
          <w:bdr w:val="none" w:sz="0" w:space="0" w:color="auto" w:frame="1"/>
          <w:lang w:eastAsia="pl-PL"/>
        </w:rPr>
        <w:t>zobowiązany</w:t>
      </w: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 jest </w:t>
      </w:r>
      <w:r w:rsidRPr="00D95467">
        <w:rPr>
          <w:rFonts w:cs="Times New Roman"/>
          <w:b/>
          <w:sz w:val="24"/>
          <w:szCs w:val="24"/>
          <w:bdr w:val="none" w:sz="0" w:space="0" w:color="auto" w:frame="1"/>
          <w:lang w:eastAsia="pl-PL"/>
        </w:rPr>
        <w:t>wypełnić dalszą część ankiety</w:t>
      </w: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 tj. poz. 4 - poz. 29. </w:t>
      </w:r>
    </w:p>
    <w:p w14:paraId="78EC6BEB" w14:textId="77777777" w:rsidR="00CD65BE" w:rsidRPr="00D95467" w:rsidRDefault="00CD65BE" w:rsidP="00CD65BE">
      <w:pPr>
        <w:pStyle w:val="Akapitzlist"/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W każdej z ww. pozycji Wykonawca musi zaznaczyć jedną z możliwych odpowiedzi: „Tak” albo „Nie” albo „N.D.” </w:t>
      </w:r>
    </w:p>
    <w:p w14:paraId="20F503B2" w14:textId="715B5DEA" w:rsidR="00CD65BE" w:rsidRPr="00D95467" w:rsidRDefault="00CD65BE" w:rsidP="00CD65BE">
      <w:pPr>
        <w:pStyle w:val="Akapitzlist"/>
        <w:spacing w:line="210" w:lineRule="atLeast"/>
        <w:jc w:val="both"/>
        <w:textAlignment w:val="baseline"/>
        <w:rPr>
          <w:rFonts w:cs="Times New Roman"/>
          <w:sz w:val="24"/>
          <w:szCs w:val="24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W przypadku zaznaczenia „N.D.” (nie dotyczy) Wykonawca musi wypełnić dodatkowo kolumnę „Uwagi” </w:t>
      </w:r>
      <w:r w:rsidR="009D0581"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uzasadniając,</w:t>
      </w: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 xml:space="preserve"> dlaczego nie dotyczy go dane pytanie.</w:t>
      </w:r>
    </w:p>
    <w:p w14:paraId="729B77BD" w14:textId="77777777" w:rsidR="00CD65BE" w:rsidRPr="00D95467" w:rsidRDefault="00CD65BE" w:rsidP="00CD65BE">
      <w:pPr>
        <w:pStyle w:val="Akapitzlist"/>
        <w:spacing w:line="210" w:lineRule="atLeast"/>
        <w:jc w:val="both"/>
        <w:textAlignment w:val="baseline"/>
        <w:rPr>
          <w:rFonts w:cs="Times New Roman"/>
          <w:sz w:val="24"/>
          <w:szCs w:val="24"/>
          <w:lang w:eastAsia="pl-PL"/>
        </w:rPr>
      </w:pPr>
    </w:p>
    <w:p w14:paraId="514D70B7" w14:textId="77777777" w:rsidR="00CD65BE" w:rsidRPr="00D95467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lang w:eastAsia="pl-PL"/>
        </w:rPr>
      </w:pPr>
      <w:r w:rsidRPr="00D95467">
        <w:rPr>
          <w:rFonts w:cs="Times New Roman"/>
          <w:sz w:val="24"/>
          <w:szCs w:val="24"/>
          <w:bdr w:val="none" w:sz="0" w:space="0" w:color="auto" w:frame="1"/>
          <w:lang w:eastAsia="pl-PL"/>
        </w:rPr>
        <w:t>W celu ułatwienia Wykonawcy uzupełnienia danych i dokonania stosownych obliczeń, w załączeniu edytowalna wersja Ankiety (Arkusz programu Microsoft Office Excel). Zamawiający sformatował komórki oraz wprowadził formuły matematyczne w celu ustalenia poziomu zgodności.</w:t>
      </w:r>
    </w:p>
    <w:p w14:paraId="22E9FB6B" w14:textId="77777777" w:rsidR="00CD65BE" w:rsidRDefault="00CD65BE" w:rsidP="00CD65BE">
      <w:pPr>
        <w:spacing w:line="210" w:lineRule="atLeast"/>
        <w:jc w:val="both"/>
        <w:textAlignment w:val="baseline"/>
        <w:rPr>
          <w:rFonts w:cs="Times New Roman"/>
          <w:b/>
          <w:bCs/>
          <w:color w:val="FF0000"/>
          <w:sz w:val="24"/>
          <w:szCs w:val="24"/>
          <w:bdr w:val="none" w:sz="0" w:space="0" w:color="auto" w:frame="1"/>
          <w:lang w:eastAsia="pl-PL"/>
        </w:rPr>
      </w:pPr>
    </w:p>
    <w:p w14:paraId="055EF0AC" w14:textId="77777777" w:rsidR="00CD65BE" w:rsidRPr="0051009F" w:rsidRDefault="00CD65BE" w:rsidP="00CD65BE">
      <w:pPr>
        <w:spacing w:line="210" w:lineRule="atLeast"/>
        <w:jc w:val="both"/>
        <w:textAlignment w:val="baseline"/>
        <w:rPr>
          <w:rFonts w:cs="Times New Roman"/>
          <w:b/>
          <w:bCs/>
          <w:color w:val="FF0000"/>
          <w:sz w:val="24"/>
          <w:szCs w:val="24"/>
          <w:bdr w:val="none" w:sz="0" w:space="0" w:color="auto" w:frame="1"/>
          <w:lang w:eastAsia="pl-PL"/>
        </w:rPr>
      </w:pPr>
      <w:r>
        <w:rPr>
          <w:rFonts w:cs="Times New Roman"/>
          <w:b/>
          <w:bCs/>
          <w:color w:val="FF0000"/>
          <w:sz w:val="24"/>
          <w:szCs w:val="24"/>
          <w:bdr w:val="none" w:sz="0" w:space="0" w:color="auto" w:frame="1"/>
          <w:lang w:eastAsia="pl-PL"/>
        </w:rPr>
        <w:t>Wyniki oceny ankiety:</w:t>
      </w:r>
    </w:p>
    <w:p w14:paraId="26439DD3" w14:textId="77777777" w:rsidR="00CD65BE" w:rsidRDefault="00CD65BE" w:rsidP="00CD65BE">
      <w:pPr>
        <w:spacing w:line="210" w:lineRule="atLeast"/>
        <w:jc w:val="both"/>
        <w:textAlignment w:val="baseline"/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</w:pPr>
      <w:r w:rsidRPr="00D95467"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Ankieta wypełniona na poziomie </w:t>
      </w:r>
      <w:r w:rsidRPr="0051009F">
        <w:rPr>
          <w:rFonts w:cs="Times New Roman"/>
          <w:b/>
          <w:bCs/>
          <w:color w:val="00B050"/>
          <w:sz w:val="24"/>
          <w:szCs w:val="24"/>
          <w:bdr w:val="none" w:sz="0" w:space="0" w:color="auto" w:frame="1"/>
          <w:lang w:eastAsia="pl-PL"/>
        </w:rPr>
        <w:t>„częściowo zgodnym” lub „zgodnym</w:t>
      </w:r>
      <w:r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” oznacza, że </w:t>
      </w:r>
      <w:r w:rsidRPr="0051009F">
        <w:rPr>
          <w:rFonts w:cs="Times New Roman"/>
          <w:b/>
          <w:bCs/>
          <w:color w:val="00B050"/>
          <w:sz w:val="24"/>
          <w:szCs w:val="24"/>
          <w:bdr w:val="none" w:sz="0" w:space="0" w:color="auto" w:frame="1"/>
          <w:lang w:eastAsia="pl-PL"/>
        </w:rPr>
        <w:t>Wykonawca s</w:t>
      </w:r>
      <w:r>
        <w:rPr>
          <w:rFonts w:cs="Times New Roman"/>
          <w:b/>
          <w:bCs/>
          <w:color w:val="00B050"/>
          <w:sz w:val="24"/>
          <w:szCs w:val="24"/>
          <w:bdr w:val="none" w:sz="0" w:space="0" w:color="auto" w:frame="1"/>
          <w:lang w:eastAsia="pl-PL"/>
        </w:rPr>
        <w:t>pełnia</w:t>
      </w:r>
      <w:r w:rsidRPr="0051009F">
        <w:rPr>
          <w:rFonts w:cs="Times New Roman"/>
          <w:b/>
          <w:bCs/>
          <w:color w:val="00B050"/>
          <w:sz w:val="24"/>
          <w:szCs w:val="24"/>
          <w:bdr w:val="none" w:sz="0" w:space="0" w:color="auto" w:frame="1"/>
          <w:lang w:eastAsia="pl-PL"/>
        </w:rPr>
        <w:t xml:space="preserve"> warun</w:t>
      </w:r>
      <w:r>
        <w:rPr>
          <w:rFonts w:cs="Times New Roman"/>
          <w:b/>
          <w:bCs/>
          <w:color w:val="00B050"/>
          <w:sz w:val="24"/>
          <w:szCs w:val="24"/>
          <w:bdr w:val="none" w:sz="0" w:space="0" w:color="auto" w:frame="1"/>
          <w:lang w:eastAsia="pl-PL"/>
        </w:rPr>
        <w:t>ek</w:t>
      </w:r>
      <w:r w:rsidRPr="0051009F">
        <w:rPr>
          <w:rFonts w:cs="Times New Roman"/>
          <w:b/>
          <w:bCs/>
          <w:color w:val="00B050"/>
          <w:sz w:val="24"/>
          <w:szCs w:val="24"/>
          <w:bdr w:val="none" w:sz="0" w:space="0" w:color="auto" w:frame="1"/>
          <w:lang w:eastAsia="pl-PL"/>
        </w:rPr>
        <w:t xml:space="preserve"> udziału w postępowaniu</w:t>
      </w:r>
      <w:r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>.</w:t>
      </w:r>
    </w:p>
    <w:p w14:paraId="0B0A68FE" w14:textId="77777777" w:rsidR="00CD65BE" w:rsidRPr="001234ED" w:rsidRDefault="00CD65BE" w:rsidP="00CD65BE">
      <w:pPr>
        <w:spacing w:line="210" w:lineRule="atLeast"/>
        <w:jc w:val="both"/>
        <w:textAlignment w:val="baseline"/>
        <w:rPr>
          <w:rFonts w:cs="Times New Roman"/>
          <w:sz w:val="24"/>
          <w:szCs w:val="24"/>
          <w:bdr w:val="none" w:sz="0" w:space="0" w:color="auto" w:frame="1"/>
          <w:lang w:eastAsia="pl-PL"/>
        </w:rPr>
      </w:pPr>
    </w:p>
    <w:p w14:paraId="296A9ABD" w14:textId="720C16D4" w:rsidR="00CD65BE" w:rsidRPr="00D95467" w:rsidRDefault="00CD65BE" w:rsidP="00CD65BE">
      <w:pPr>
        <w:spacing w:line="210" w:lineRule="atLeast"/>
        <w:jc w:val="both"/>
        <w:textAlignment w:val="baseline"/>
      </w:pPr>
      <w:r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Ankieta </w:t>
      </w:r>
      <w:r w:rsidRPr="00D95467"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>wypełniona na poziomie</w:t>
      </w:r>
      <w:r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 </w:t>
      </w:r>
      <w:r w:rsidRPr="0051009F">
        <w:rPr>
          <w:rFonts w:cs="Times New Roman"/>
          <w:b/>
          <w:bCs/>
          <w:color w:val="FF0000"/>
          <w:sz w:val="24"/>
          <w:szCs w:val="24"/>
          <w:bdr w:val="none" w:sz="0" w:space="0" w:color="auto" w:frame="1"/>
          <w:lang w:eastAsia="pl-PL"/>
        </w:rPr>
        <w:t xml:space="preserve">„niezgodnym” </w:t>
      </w:r>
      <w:r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oznacza, </w:t>
      </w:r>
      <w:r w:rsidR="009D0581"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>ż</w:t>
      </w:r>
      <w:r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e </w:t>
      </w:r>
      <w:r w:rsidRPr="0051009F">
        <w:rPr>
          <w:rFonts w:cs="Times New Roman"/>
          <w:b/>
          <w:bCs/>
          <w:color w:val="FF0000"/>
          <w:sz w:val="24"/>
          <w:szCs w:val="24"/>
          <w:bdr w:val="none" w:sz="0" w:space="0" w:color="auto" w:frame="1"/>
          <w:lang w:eastAsia="pl-PL"/>
        </w:rPr>
        <w:t xml:space="preserve">Wykonawca nie </w:t>
      </w:r>
      <w:r>
        <w:rPr>
          <w:rFonts w:cs="Times New Roman"/>
          <w:b/>
          <w:bCs/>
          <w:color w:val="FF0000"/>
          <w:sz w:val="24"/>
          <w:szCs w:val="24"/>
          <w:bdr w:val="none" w:sz="0" w:space="0" w:color="auto" w:frame="1"/>
          <w:lang w:eastAsia="pl-PL"/>
        </w:rPr>
        <w:t>speł</w:t>
      </w:r>
      <w:r w:rsidRPr="0051009F">
        <w:rPr>
          <w:rFonts w:cs="Times New Roman"/>
          <w:b/>
          <w:bCs/>
          <w:color w:val="FF0000"/>
          <w:sz w:val="24"/>
          <w:szCs w:val="24"/>
          <w:bdr w:val="none" w:sz="0" w:space="0" w:color="auto" w:frame="1"/>
          <w:lang w:eastAsia="pl-PL"/>
        </w:rPr>
        <w:t>nia warunku udziału w postępowaniu</w:t>
      </w:r>
      <w:r>
        <w:rPr>
          <w:rFonts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 i jego oferta zostanie odrzucona.</w:t>
      </w:r>
    </w:p>
    <w:p w14:paraId="489E7CF0" w14:textId="77777777" w:rsidR="002D4EFA" w:rsidRPr="00D95467" w:rsidRDefault="002D4EFA" w:rsidP="00D95467">
      <w:pPr>
        <w:jc w:val="both"/>
      </w:pPr>
    </w:p>
    <w:sectPr w:rsidR="002D4EFA" w:rsidRPr="00D95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A6489"/>
    <w:multiLevelType w:val="hybridMultilevel"/>
    <w:tmpl w:val="DABAB2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253C5"/>
    <w:multiLevelType w:val="hybridMultilevel"/>
    <w:tmpl w:val="DABAB2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771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3946624">
    <w:abstractNumId w:val="1"/>
  </w:num>
  <w:num w:numId="3" w16cid:durableId="539587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32C"/>
    <w:rsid w:val="00051A6C"/>
    <w:rsid w:val="0008332C"/>
    <w:rsid w:val="001234ED"/>
    <w:rsid w:val="002D4EFA"/>
    <w:rsid w:val="003353FC"/>
    <w:rsid w:val="003768F1"/>
    <w:rsid w:val="00407FCA"/>
    <w:rsid w:val="004A2C88"/>
    <w:rsid w:val="00511E95"/>
    <w:rsid w:val="00617AEE"/>
    <w:rsid w:val="006F1C11"/>
    <w:rsid w:val="007947F3"/>
    <w:rsid w:val="008E3825"/>
    <w:rsid w:val="009D0581"/>
    <w:rsid w:val="00AF3A00"/>
    <w:rsid w:val="00C3598D"/>
    <w:rsid w:val="00CD65BE"/>
    <w:rsid w:val="00D95467"/>
    <w:rsid w:val="00F7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D86B9"/>
  <w15:docId w15:val="{A91F19A8-BEFB-4C49-9B31-096CA973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98D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598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 Monika</dc:creator>
  <cp:keywords/>
  <dc:description/>
  <cp:lastModifiedBy>Adriana Centkowska</cp:lastModifiedBy>
  <cp:revision>5</cp:revision>
  <dcterms:created xsi:type="dcterms:W3CDTF">2026-02-03T08:40:00Z</dcterms:created>
  <dcterms:modified xsi:type="dcterms:W3CDTF">2026-08-25T09:34:00Z</dcterms:modified>
</cp:coreProperties>
</file>